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F9DF" w14:textId="77777777" w:rsidR="005A7A0E" w:rsidRPr="005A7A0E" w:rsidRDefault="005A7A0E" w:rsidP="005A7A0E">
      <w:pPr>
        <w:rPr>
          <w:rFonts w:asciiTheme="minorEastAsia" w:hAnsiTheme="minorEastAsia" w:cs="굴림"/>
          <w:color w:val="000000"/>
          <w:kern w:val="0"/>
          <w:szCs w:val="20"/>
        </w:rPr>
      </w:pPr>
      <w:r w:rsidRPr="005A7A0E">
        <w:rPr>
          <w:rFonts w:asciiTheme="minorEastAsia" w:hAnsiTheme="minorEastAsia" w:cs="굴림"/>
          <w:b/>
          <w:bCs/>
          <w:color w:val="000000"/>
          <w:kern w:val="0"/>
          <w:szCs w:val="20"/>
        </w:rPr>
        <w:t xml:space="preserve">'유니세프 아동친화도시' 전국 53곳, 달서구 어떻게 선정됐나? </w:t>
      </w:r>
      <w:proofErr w:type="gramStart"/>
      <w:r w:rsidRPr="005A7A0E">
        <w:rPr>
          <w:rFonts w:asciiTheme="minorEastAsia" w:hAnsiTheme="minorEastAsia" w:cs="굴림"/>
          <w:color w:val="000000"/>
          <w:kern w:val="0"/>
          <w:szCs w:val="20"/>
        </w:rPr>
        <w:t>/</w:t>
      </w:r>
      <w:r w:rsidRPr="005A7A0E">
        <w:rPr>
          <w:rFonts w:asciiTheme="minorEastAsia" w:hAnsiTheme="minorEastAsia" w:cs="굴림"/>
          <w:b/>
          <w:bCs/>
          <w:color w:val="000000"/>
          <w:kern w:val="0"/>
          <w:szCs w:val="20"/>
        </w:rPr>
        <w:t xml:space="preserve"> </w:t>
      </w:r>
      <w:r w:rsidRPr="005A7A0E">
        <w:rPr>
          <w:rFonts w:asciiTheme="minorEastAsia" w:hAnsiTheme="minorEastAsia" w:cs="굴림"/>
          <w:color w:val="000000"/>
          <w:kern w:val="0"/>
          <w:szCs w:val="20"/>
        </w:rPr>
        <w:t>변선진</w:t>
      </w:r>
      <w:proofErr w:type="gramEnd"/>
      <w:r w:rsidRPr="005A7A0E">
        <w:rPr>
          <w:rFonts w:asciiTheme="minorEastAsia" w:hAnsiTheme="minorEastAsia" w:cs="굴림"/>
          <w:color w:val="000000"/>
          <w:kern w:val="0"/>
          <w:szCs w:val="20"/>
        </w:rPr>
        <w:t>, 매일신문, 2021-06-21</w:t>
      </w:r>
    </w:p>
    <w:p w14:paraId="293CC83D" w14:textId="77EAA7AD" w:rsidR="005A7A0E" w:rsidRDefault="005A7A0E" w:rsidP="005A7A0E">
      <w:pPr>
        <w:rPr>
          <w:rFonts w:asciiTheme="minorEastAsia" w:hAnsiTheme="minorEastAsia" w:cs="굴림"/>
          <w:b/>
          <w:bCs/>
          <w:color w:val="000000"/>
          <w:kern w:val="0"/>
          <w:szCs w:val="20"/>
        </w:rPr>
      </w:pPr>
      <w:hyperlink r:id="rId5" w:history="1">
        <w:r w:rsidRPr="00856F00">
          <w:rPr>
            <w:rStyle w:val="a4"/>
            <w:rFonts w:asciiTheme="minorEastAsia" w:hAnsiTheme="minorEastAsia" w:cs="굴림"/>
            <w:b/>
            <w:bCs/>
            <w:kern w:val="0"/>
            <w:szCs w:val="20"/>
          </w:rPr>
          <w:t>https://news.imaeil.com/Society/2021062111045023808</w:t>
        </w:r>
      </w:hyperlink>
    </w:p>
    <w:p w14:paraId="1BDA990A" w14:textId="77777777" w:rsidR="005A7A0E" w:rsidRPr="005A7A0E" w:rsidRDefault="005A7A0E" w:rsidP="005A7A0E">
      <w:pPr>
        <w:rPr>
          <w:rFonts w:asciiTheme="minorEastAsia" w:hAnsiTheme="minorEastAsia" w:cs="굴림"/>
          <w:b/>
          <w:bCs/>
          <w:color w:val="000000"/>
          <w:kern w:val="0"/>
          <w:szCs w:val="20"/>
        </w:rPr>
      </w:pPr>
      <w:r w:rsidRPr="005A7A0E">
        <w:rPr>
          <w:rFonts w:asciiTheme="minorEastAsia" w:hAnsiTheme="minorEastAsia" w:cs="굴림"/>
          <w:b/>
          <w:bCs/>
          <w:color w:val="000000"/>
          <w:kern w:val="0"/>
          <w:szCs w:val="20"/>
        </w:rPr>
        <w:t>- 대구 달서구가 대구 8개 구·군 최초로 '유니세프 아동친화도시 인증'을 획득했음.</w:t>
      </w:r>
    </w:p>
    <w:p w14:paraId="2C2DD60C" w14:textId="77777777" w:rsidR="005A7A0E" w:rsidRPr="005A7A0E" w:rsidRDefault="005A7A0E" w:rsidP="005A7A0E">
      <w:pPr>
        <w:rPr>
          <w:rFonts w:asciiTheme="minorEastAsia" w:hAnsiTheme="minorEastAsia" w:cs="굴림"/>
          <w:color w:val="000000"/>
          <w:kern w:val="0"/>
          <w:szCs w:val="20"/>
        </w:rPr>
      </w:pPr>
      <w:r w:rsidRPr="005A7A0E">
        <w:rPr>
          <w:rFonts w:asciiTheme="minorEastAsia" w:hAnsiTheme="minorEastAsia" w:cs="굴림"/>
          <w:color w:val="000000"/>
          <w:kern w:val="0"/>
          <w:szCs w:val="20"/>
        </w:rPr>
        <w:t>'유니세프 아동친화도시 인증'은 유니세프 한국위원회가 유엔아동권리협약 10가지 원칙으로 평가해 선정하는 것이다. 지난해 9월 달서구는 대구 구·군 최초로 아동보호팀을 신설하고 아동학대 발생 시 신고접수-병원이송-응급진료에 이르기까지 원스톱처리시스템을 구축하였다. 그리고 아동이 횡단보도를 건너기 전 안전한 곳에 있고 운전자가 이를 쉽게 인지하도록 하는 '옐로카펫'도 설치하고 있다.</w:t>
      </w:r>
    </w:p>
    <w:p w14:paraId="757953C9" w14:textId="77777777" w:rsidR="005A7A0E" w:rsidRPr="005A7A0E" w:rsidRDefault="005A7A0E" w:rsidP="005A7A0E">
      <w:pPr>
        <w:rPr>
          <w:rFonts w:asciiTheme="minorEastAsia" w:hAnsiTheme="minorEastAsia" w:cs="굴림"/>
          <w:b/>
          <w:bCs/>
          <w:color w:val="000000"/>
          <w:kern w:val="0"/>
          <w:szCs w:val="20"/>
        </w:rPr>
      </w:pPr>
    </w:p>
    <w:p w14:paraId="4A904685" w14:textId="77777777" w:rsidR="005A7A0E" w:rsidRPr="005A7A0E" w:rsidRDefault="005A7A0E" w:rsidP="005A7A0E">
      <w:pPr>
        <w:rPr>
          <w:rFonts w:asciiTheme="minorEastAsia" w:hAnsiTheme="minorEastAsia" w:cs="굴림"/>
          <w:color w:val="000000"/>
          <w:kern w:val="0"/>
          <w:szCs w:val="20"/>
        </w:rPr>
      </w:pPr>
      <w:r w:rsidRPr="005A7A0E">
        <w:rPr>
          <w:rFonts w:asciiTheme="minorEastAsia" w:hAnsiTheme="minorEastAsia" w:cs="굴림" w:hint="eastAsia"/>
          <w:b/>
          <w:bCs/>
          <w:color w:val="000000"/>
          <w:kern w:val="0"/>
          <w:szCs w:val="20"/>
        </w:rPr>
        <w:t>옐로카펫에</w:t>
      </w:r>
      <w:r w:rsidRPr="005A7A0E">
        <w:rPr>
          <w:rFonts w:asciiTheme="minorEastAsia" w:hAnsiTheme="minorEastAsia" w:cs="굴림"/>
          <w:b/>
          <w:bCs/>
          <w:color w:val="000000"/>
          <w:kern w:val="0"/>
          <w:szCs w:val="20"/>
        </w:rPr>
        <w:t xml:space="preserve"> 가려진 점자블록… 대전시·자치구 </w:t>
      </w:r>
      <w:proofErr w:type="gramStart"/>
      <w:r w:rsidRPr="005A7A0E">
        <w:rPr>
          <w:rFonts w:asciiTheme="minorEastAsia" w:hAnsiTheme="minorEastAsia" w:cs="굴림"/>
          <w:b/>
          <w:bCs/>
          <w:color w:val="000000"/>
          <w:kern w:val="0"/>
          <w:szCs w:val="20"/>
        </w:rPr>
        <w:t xml:space="preserve">해결나섰다 </w:t>
      </w:r>
      <w:r w:rsidRPr="005A7A0E">
        <w:rPr>
          <w:rFonts w:asciiTheme="minorEastAsia" w:hAnsiTheme="minorEastAsia" w:cs="굴림"/>
          <w:color w:val="000000"/>
          <w:kern w:val="0"/>
          <w:szCs w:val="20"/>
        </w:rPr>
        <w:t>/</w:t>
      </w:r>
      <w:proofErr w:type="gramEnd"/>
      <w:r w:rsidRPr="005A7A0E">
        <w:rPr>
          <w:rFonts w:asciiTheme="minorEastAsia" w:hAnsiTheme="minorEastAsia" w:cs="굴림"/>
          <w:color w:val="000000"/>
          <w:kern w:val="0"/>
          <w:szCs w:val="20"/>
        </w:rPr>
        <w:t xml:space="preserve"> 김중곤, 충청투데이, 2021-02-07</w:t>
      </w:r>
    </w:p>
    <w:p w14:paraId="1BEE49F0" w14:textId="2ADE93A2" w:rsidR="005A7A0E" w:rsidRDefault="005A7A0E" w:rsidP="005A7A0E">
      <w:pPr>
        <w:rPr>
          <w:rFonts w:asciiTheme="minorEastAsia" w:hAnsiTheme="minorEastAsia" w:cs="굴림"/>
          <w:b/>
          <w:bCs/>
          <w:color w:val="000000"/>
          <w:kern w:val="0"/>
          <w:szCs w:val="20"/>
        </w:rPr>
      </w:pPr>
      <w:hyperlink r:id="rId6" w:history="1">
        <w:r w:rsidRPr="00856F00">
          <w:rPr>
            <w:rStyle w:val="a4"/>
            <w:rFonts w:asciiTheme="minorEastAsia" w:hAnsiTheme="minorEastAsia" w:cs="굴림"/>
            <w:b/>
            <w:bCs/>
            <w:kern w:val="0"/>
            <w:szCs w:val="20"/>
          </w:rPr>
          <w:t>http://www.cctoday.co.kr/news/articleView.html?idxno=2123573</w:t>
        </w:r>
      </w:hyperlink>
    </w:p>
    <w:p w14:paraId="1F974C10" w14:textId="77777777" w:rsidR="005A7A0E" w:rsidRPr="005A7A0E" w:rsidRDefault="005A7A0E" w:rsidP="005A7A0E">
      <w:pPr>
        <w:rPr>
          <w:rFonts w:asciiTheme="minorEastAsia" w:hAnsiTheme="minorEastAsia" w:cs="굴림"/>
          <w:b/>
          <w:bCs/>
          <w:color w:val="000000"/>
          <w:kern w:val="0"/>
          <w:szCs w:val="20"/>
        </w:rPr>
      </w:pPr>
      <w:r w:rsidRPr="005A7A0E">
        <w:rPr>
          <w:rFonts w:asciiTheme="minorEastAsia" w:hAnsiTheme="minorEastAsia" w:cs="굴림"/>
          <w:b/>
          <w:bCs/>
          <w:color w:val="000000"/>
          <w:kern w:val="0"/>
          <w:szCs w:val="20"/>
        </w:rPr>
        <w:t>- 대전시는 옐로카펫 문제의 심각성을 인지하고 점자블록 주변을 5~10㎝의 검은색 띠로 둘러 옐로카펫과 구분 짓는 방안을 대전 전역으로 확대하는 것을 검토 중임</w:t>
      </w:r>
    </w:p>
    <w:p w14:paraId="0A4DCD6B" w14:textId="77777777" w:rsidR="005A7A0E" w:rsidRPr="005A7A0E" w:rsidRDefault="005A7A0E" w:rsidP="005A7A0E">
      <w:pPr>
        <w:rPr>
          <w:rFonts w:asciiTheme="minorEastAsia" w:hAnsiTheme="minorEastAsia" w:cs="굴림"/>
          <w:color w:val="000000"/>
          <w:kern w:val="0"/>
          <w:szCs w:val="20"/>
        </w:rPr>
      </w:pPr>
      <w:r w:rsidRPr="005A7A0E">
        <w:rPr>
          <w:rFonts w:asciiTheme="minorEastAsia" w:hAnsiTheme="minorEastAsia" w:cs="굴림" w:hint="eastAsia"/>
          <w:color w:val="000000"/>
          <w:kern w:val="0"/>
          <w:szCs w:val="20"/>
        </w:rPr>
        <w:t>약시</w:t>
      </w:r>
      <w:r w:rsidRPr="005A7A0E">
        <w:rPr>
          <w:rFonts w:asciiTheme="minorEastAsia" w:hAnsiTheme="minorEastAsia" w:cs="굴림"/>
          <w:color w:val="000000"/>
          <w:kern w:val="0"/>
          <w:szCs w:val="20"/>
        </w:rPr>
        <w:t xml:space="preserve"> 환자는 점자블록의 색상을 인식해 도보 위에서 진행 방향을 파악한다. 하지만 옐로카펫 대다수가 점자블록과의 구분 없이 똑같은 색상으로 조성돼 진행 방향을 잃을 가능성이 컸었다. 그래서 대전시는 옐로카펫 사업을 재검토하기로 결정했고 기초단체들은 올해 계획했던 옐로카펫 추가 조성을 잠정 보류하기로 했다.</w:t>
      </w:r>
    </w:p>
    <w:p w14:paraId="65CE3FE9" w14:textId="77777777" w:rsidR="005A7A0E" w:rsidRPr="005A7A0E" w:rsidRDefault="005A7A0E" w:rsidP="005A7A0E">
      <w:pPr>
        <w:rPr>
          <w:rFonts w:asciiTheme="minorEastAsia" w:hAnsiTheme="minorEastAsia" w:cs="굴림"/>
          <w:b/>
          <w:bCs/>
          <w:color w:val="000000"/>
          <w:kern w:val="0"/>
          <w:szCs w:val="20"/>
        </w:rPr>
      </w:pPr>
    </w:p>
    <w:p w14:paraId="3476B6C5" w14:textId="77777777" w:rsidR="005A7A0E" w:rsidRPr="005A7A0E" w:rsidRDefault="005A7A0E" w:rsidP="005A7A0E">
      <w:pPr>
        <w:rPr>
          <w:rFonts w:asciiTheme="minorEastAsia" w:hAnsiTheme="minorEastAsia" w:cs="굴림"/>
          <w:color w:val="000000"/>
          <w:kern w:val="0"/>
          <w:szCs w:val="20"/>
        </w:rPr>
      </w:pPr>
      <w:r w:rsidRPr="005A7A0E">
        <w:rPr>
          <w:rFonts w:asciiTheme="minorEastAsia" w:hAnsiTheme="minorEastAsia" w:cs="굴림" w:hint="eastAsia"/>
          <w:b/>
          <w:bCs/>
          <w:color w:val="000000"/>
          <w:kern w:val="0"/>
          <w:szCs w:val="20"/>
        </w:rPr>
        <w:t>정춘숙</w:t>
      </w:r>
      <w:r w:rsidRPr="005A7A0E">
        <w:rPr>
          <w:rFonts w:asciiTheme="minorEastAsia" w:hAnsiTheme="minorEastAsia" w:cs="굴림"/>
          <w:b/>
          <w:bCs/>
          <w:color w:val="000000"/>
          <w:kern w:val="0"/>
          <w:szCs w:val="20"/>
        </w:rPr>
        <w:t xml:space="preserve">, 어린이 대기 보도·도로에 황색 </w:t>
      </w:r>
      <w:proofErr w:type="gramStart"/>
      <w:r w:rsidRPr="005A7A0E">
        <w:rPr>
          <w:rFonts w:asciiTheme="minorEastAsia" w:hAnsiTheme="minorEastAsia" w:cs="굴림"/>
          <w:b/>
          <w:bCs/>
          <w:color w:val="000000"/>
          <w:kern w:val="0"/>
          <w:szCs w:val="20"/>
        </w:rPr>
        <w:t xml:space="preserve">도색 </w:t>
      </w:r>
      <w:r w:rsidRPr="005A7A0E">
        <w:rPr>
          <w:rFonts w:asciiTheme="minorEastAsia" w:hAnsiTheme="minorEastAsia" w:cs="굴림"/>
          <w:color w:val="000000"/>
          <w:kern w:val="0"/>
          <w:szCs w:val="20"/>
        </w:rPr>
        <w:t>/</w:t>
      </w:r>
      <w:proofErr w:type="gramEnd"/>
      <w:r w:rsidRPr="005A7A0E">
        <w:rPr>
          <w:rFonts w:asciiTheme="minorEastAsia" w:hAnsiTheme="minorEastAsia" w:cs="굴림"/>
          <w:color w:val="000000"/>
          <w:kern w:val="0"/>
          <w:szCs w:val="20"/>
        </w:rPr>
        <w:t xml:space="preserve"> 김재득, 중부일보, 2021-02-12</w:t>
      </w:r>
    </w:p>
    <w:p w14:paraId="494E7756" w14:textId="6DF226CC" w:rsidR="005A7A0E" w:rsidRDefault="005A7A0E" w:rsidP="005A7A0E">
      <w:pPr>
        <w:rPr>
          <w:rFonts w:asciiTheme="minorEastAsia" w:hAnsiTheme="minorEastAsia" w:cs="굴림"/>
          <w:b/>
          <w:bCs/>
          <w:color w:val="000000"/>
          <w:kern w:val="0"/>
          <w:szCs w:val="20"/>
        </w:rPr>
      </w:pPr>
      <w:hyperlink r:id="rId7" w:history="1">
        <w:r w:rsidRPr="00856F00">
          <w:rPr>
            <w:rStyle w:val="a4"/>
            <w:rFonts w:asciiTheme="minorEastAsia" w:hAnsiTheme="minorEastAsia" w:cs="굴림"/>
            <w:b/>
            <w:bCs/>
            <w:kern w:val="0"/>
            <w:szCs w:val="20"/>
          </w:rPr>
          <w:t>http://www.joongboo.com/news/articleView.html?idxno=363467134</w:t>
        </w:r>
      </w:hyperlink>
    </w:p>
    <w:p w14:paraId="6244FAED" w14:textId="77777777" w:rsidR="005A7A0E" w:rsidRPr="005A7A0E" w:rsidRDefault="005A7A0E" w:rsidP="005A7A0E">
      <w:pPr>
        <w:rPr>
          <w:rFonts w:asciiTheme="minorEastAsia" w:hAnsiTheme="minorEastAsia" w:cs="굴림"/>
          <w:b/>
          <w:bCs/>
          <w:color w:val="000000"/>
          <w:kern w:val="0"/>
          <w:szCs w:val="20"/>
        </w:rPr>
      </w:pPr>
      <w:r w:rsidRPr="005A7A0E">
        <w:rPr>
          <w:rFonts w:asciiTheme="minorEastAsia" w:hAnsiTheme="minorEastAsia" w:cs="굴림"/>
          <w:b/>
          <w:bCs/>
          <w:color w:val="000000"/>
          <w:kern w:val="0"/>
          <w:szCs w:val="20"/>
        </w:rPr>
        <w:t>- 정춘숙 의원이 옐로카펫을 의무적으로 설치하게 하는 ‘옐로카펫법’을 대표 발의함.</w:t>
      </w:r>
    </w:p>
    <w:p w14:paraId="0B5B4A64" w14:textId="7D514144" w:rsidR="005A7A0E" w:rsidRPr="00D109FF" w:rsidRDefault="005A7A0E" w:rsidP="005A7A0E">
      <w:pPr>
        <w:rPr>
          <w:rFonts w:asciiTheme="minorEastAsia" w:hAnsiTheme="minorEastAsia" w:cs="굴림"/>
          <w:color w:val="000000"/>
          <w:kern w:val="0"/>
          <w:szCs w:val="20"/>
        </w:rPr>
      </w:pPr>
      <w:r w:rsidRPr="005A7A0E">
        <w:rPr>
          <w:rFonts w:asciiTheme="minorEastAsia" w:hAnsiTheme="minorEastAsia" w:cs="굴림" w:hint="eastAsia"/>
          <w:color w:val="000000"/>
          <w:kern w:val="0"/>
          <w:szCs w:val="20"/>
        </w:rPr>
        <w:t>정춘숙</w:t>
      </w:r>
      <w:r w:rsidRPr="005A7A0E">
        <w:rPr>
          <w:rFonts w:asciiTheme="minorEastAsia" w:hAnsiTheme="minorEastAsia" w:cs="굴림"/>
          <w:color w:val="000000"/>
          <w:kern w:val="0"/>
          <w:szCs w:val="20"/>
        </w:rPr>
        <w:t xml:space="preserve"> 의원은 1월 12일 어린이들이 안전한 보도 또는 도로의 구역에서 대기하도록 유도하기 위하여 황색의 색상으로 도색하는 내용의 ‘도로교통법 개정안’을 발의했다. 현행법은 어린이의 교통안전을 보호하기 위하여 어린이 보호구역을 지정하고 무인 교통단속용 장비, 횡단보도 신호기, 안전표지, 미끄럼 방지시설 등을 우선적으로 설치하도록 정하고 있다. 그러나 어린이들이 횡단보도를 통행하기 전 대기하는 기간 동안 차도와 보도의 경계에 머무르는 일이 많다. 이로 인하</w:t>
      </w:r>
      <w:r w:rsidRPr="005A7A0E">
        <w:rPr>
          <w:rFonts w:asciiTheme="minorEastAsia" w:hAnsiTheme="minorEastAsia" w:cs="굴림" w:hint="eastAsia"/>
          <w:color w:val="000000"/>
          <w:kern w:val="0"/>
          <w:szCs w:val="20"/>
        </w:rPr>
        <w:t>여</w:t>
      </w:r>
      <w:r w:rsidRPr="005A7A0E">
        <w:rPr>
          <w:rFonts w:asciiTheme="minorEastAsia" w:hAnsiTheme="minorEastAsia" w:cs="굴림"/>
          <w:color w:val="000000"/>
          <w:kern w:val="0"/>
          <w:szCs w:val="20"/>
        </w:rPr>
        <w:t xml:space="preserve"> 안전사고가 다수 발생하고 있어 이에 대한 해결이 요구되고 있으므로 ‘옐로카펫’ 장치 설치를 의무화해야 한다고 주장했다.</w:t>
      </w:r>
    </w:p>
    <w:p w14:paraId="4164617C" w14:textId="1E6FD8A5" w:rsidR="008D040C" w:rsidRPr="005A7A0E" w:rsidRDefault="008D040C" w:rsidP="005A7A0E"/>
    <w:sectPr w:rsidR="008D040C" w:rsidRPr="005A7A0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altName w:val="바탕"/>
    <w:panose1 w:val="020B0804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87F"/>
    <w:multiLevelType w:val="hybridMultilevel"/>
    <w:tmpl w:val="4C1AD7FE"/>
    <w:lvl w:ilvl="0" w:tplc="EB465C5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E0501FA"/>
    <w:multiLevelType w:val="hybridMultilevel"/>
    <w:tmpl w:val="746008B2"/>
    <w:lvl w:ilvl="0" w:tplc="C2720E8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DCC32F4"/>
    <w:multiLevelType w:val="hybridMultilevel"/>
    <w:tmpl w:val="D334F744"/>
    <w:lvl w:ilvl="0" w:tplc="5F48ADE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70"/>
    <w:rsid w:val="00013C28"/>
    <w:rsid w:val="000D0DA4"/>
    <w:rsid w:val="001C049E"/>
    <w:rsid w:val="001D4F76"/>
    <w:rsid w:val="003A7E3E"/>
    <w:rsid w:val="00413E2D"/>
    <w:rsid w:val="005A7A0E"/>
    <w:rsid w:val="005D233B"/>
    <w:rsid w:val="006A050A"/>
    <w:rsid w:val="00753664"/>
    <w:rsid w:val="007D0197"/>
    <w:rsid w:val="008D040C"/>
    <w:rsid w:val="00B851F6"/>
    <w:rsid w:val="00BB4938"/>
    <w:rsid w:val="00D109FF"/>
    <w:rsid w:val="00DA145E"/>
    <w:rsid w:val="00DD5570"/>
    <w:rsid w:val="00E24D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15C"/>
  <w15:chartTrackingRefBased/>
  <w15:docId w15:val="{642AFB3B-2440-45BD-9BE3-DDF3367F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53664"/>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753664"/>
    <w:rPr>
      <w:color w:val="0000FF"/>
      <w:u w:val="single"/>
    </w:rPr>
  </w:style>
  <w:style w:type="character" w:styleId="a5">
    <w:name w:val="Unresolved Mention"/>
    <w:basedOn w:val="a0"/>
    <w:uiPriority w:val="99"/>
    <w:semiHidden/>
    <w:unhideWhenUsed/>
    <w:rsid w:val="001C049E"/>
    <w:rPr>
      <w:color w:val="605E5C"/>
      <w:shd w:val="clear" w:color="auto" w:fill="E1DFDD"/>
    </w:rPr>
  </w:style>
  <w:style w:type="paragraph" w:styleId="a6">
    <w:name w:val="List Paragraph"/>
    <w:basedOn w:val="a"/>
    <w:uiPriority w:val="34"/>
    <w:qFormat/>
    <w:rsid w:val="00E24D2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3612">
      <w:bodyDiv w:val="1"/>
      <w:marLeft w:val="0"/>
      <w:marRight w:val="0"/>
      <w:marTop w:val="0"/>
      <w:marBottom w:val="0"/>
      <w:divBdr>
        <w:top w:val="none" w:sz="0" w:space="0" w:color="auto"/>
        <w:left w:val="none" w:sz="0" w:space="0" w:color="auto"/>
        <w:bottom w:val="none" w:sz="0" w:space="0" w:color="auto"/>
        <w:right w:val="none" w:sz="0" w:space="0" w:color="auto"/>
      </w:divBdr>
    </w:div>
    <w:div w:id="1240554688">
      <w:bodyDiv w:val="1"/>
      <w:marLeft w:val="0"/>
      <w:marRight w:val="0"/>
      <w:marTop w:val="0"/>
      <w:marBottom w:val="0"/>
      <w:divBdr>
        <w:top w:val="none" w:sz="0" w:space="0" w:color="auto"/>
        <w:left w:val="none" w:sz="0" w:space="0" w:color="auto"/>
        <w:bottom w:val="none" w:sz="0" w:space="0" w:color="auto"/>
        <w:right w:val="none" w:sz="0" w:space="0" w:color="auto"/>
      </w:divBdr>
    </w:div>
    <w:div w:id="20130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ongboo.com/news/articleView.html?idxno=363467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today.co.kr/news/articleView.html?idxno=2123573" TargetMode="External"/><Relationship Id="rId5" Type="http://schemas.openxmlformats.org/officeDocument/2006/relationships/hyperlink" Target="https://news.imaeil.com/Society/20210621110450238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신혜원</dc:creator>
  <cp:keywords/>
  <dc:description/>
  <cp:lastModifiedBy>신혜원</cp:lastModifiedBy>
  <cp:revision>25</cp:revision>
  <dcterms:created xsi:type="dcterms:W3CDTF">2021-06-23T15:26:00Z</dcterms:created>
  <dcterms:modified xsi:type="dcterms:W3CDTF">2021-06-23T16:18:00Z</dcterms:modified>
</cp:coreProperties>
</file>